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61" w:rsidRPr="006C1D2B" w:rsidRDefault="00B47A54" w:rsidP="00B4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D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297D" w:rsidRDefault="00B47A54" w:rsidP="00036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«Сведениям о</w:t>
      </w:r>
      <w:r w:rsidR="006C1D2B">
        <w:rPr>
          <w:rFonts w:ascii="Times New Roman" w:hAnsi="Times New Roman" w:cs="Times New Roman"/>
          <w:sz w:val="28"/>
          <w:szCs w:val="28"/>
        </w:rPr>
        <w:t xml:space="preserve"> состоянии хранения документов </w:t>
      </w:r>
      <w:r>
        <w:rPr>
          <w:rFonts w:ascii="Times New Roman" w:hAnsi="Times New Roman" w:cs="Times New Roman"/>
          <w:sz w:val="28"/>
          <w:szCs w:val="28"/>
        </w:rPr>
        <w:t>в организа</w:t>
      </w:r>
      <w:r w:rsidR="006C1D2B">
        <w:rPr>
          <w:rFonts w:ascii="Times New Roman" w:hAnsi="Times New Roman" w:cs="Times New Roman"/>
          <w:sz w:val="28"/>
          <w:szCs w:val="28"/>
        </w:rPr>
        <w:t xml:space="preserve">циях-источников комплектования </w:t>
      </w:r>
      <w:r>
        <w:rPr>
          <w:rFonts w:ascii="Times New Roman" w:hAnsi="Times New Roman" w:cs="Times New Roman"/>
          <w:sz w:val="28"/>
          <w:szCs w:val="28"/>
        </w:rPr>
        <w:t xml:space="preserve">отдела по делам архивов </w:t>
      </w:r>
      <w:r w:rsidR="008E779D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6C1D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10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1D2B">
        <w:rPr>
          <w:rFonts w:ascii="Times New Roman" w:hAnsi="Times New Roman" w:cs="Times New Roman"/>
          <w:sz w:val="28"/>
          <w:szCs w:val="28"/>
        </w:rPr>
        <w:t xml:space="preserve"> «Город Майкоп» на 01.12.201</w:t>
      </w:r>
      <w:r w:rsidR="0006100B">
        <w:rPr>
          <w:rFonts w:ascii="Times New Roman" w:hAnsi="Times New Roman" w:cs="Times New Roman"/>
          <w:sz w:val="28"/>
          <w:szCs w:val="28"/>
        </w:rPr>
        <w:t>8</w:t>
      </w:r>
      <w:r w:rsidR="006C1D2B">
        <w:rPr>
          <w:rFonts w:ascii="Times New Roman" w:hAnsi="Times New Roman" w:cs="Times New Roman"/>
          <w:sz w:val="28"/>
          <w:szCs w:val="28"/>
        </w:rPr>
        <w:t>г.</w:t>
      </w:r>
    </w:p>
    <w:p w:rsidR="00B53407" w:rsidRDefault="00B53407" w:rsidP="00036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54" w:rsidRPr="0015297D" w:rsidRDefault="006C1D2B" w:rsidP="00E6277B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97D">
        <w:rPr>
          <w:rFonts w:ascii="Times New Roman" w:hAnsi="Times New Roman" w:cs="Times New Roman"/>
          <w:b/>
          <w:sz w:val="28"/>
          <w:szCs w:val="28"/>
        </w:rPr>
        <w:t>Сведения об организациях, передающих в отдел по дела архивов управленческую документацию.</w:t>
      </w:r>
    </w:p>
    <w:p w:rsidR="006C1D2B" w:rsidRDefault="0015297D" w:rsidP="0015297D">
      <w:pPr>
        <w:pStyle w:val="a3"/>
        <w:ind w:left="-567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D2B" w:rsidRPr="006C1D2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610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10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в списке организаций-источников комплектования произошли следующие изменения: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1.</w:t>
      </w:r>
      <w:r w:rsidRPr="00E2311E">
        <w:rPr>
          <w:rFonts w:ascii="Times New Roman" w:hAnsi="Times New Roman" w:cs="Times New Roman"/>
          <w:sz w:val="28"/>
          <w:szCs w:val="28"/>
        </w:rPr>
        <w:tab/>
        <w:t xml:space="preserve">Исключены из списка организаций-источников комплектования отдела по делам архивов 7 (семь) организаций (в соответствии с решением ЭПК Управления по делам архивов РА от 22.09.2017 № 4 и в последствии для включения в список организаций-источников комплектования ГКУ «Национальный архив РА»): 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Майкопский городской суд (форма собственности - государственная (федеральная);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Прокуратура города Майкопа (форма собственности - государственная (федеральная);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Межрайонная инспекция ФНС №1 по РА (форма собственности - государственная (федеральная);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Комитет труда и социальной защиты населения по г. Майкопу (форма собственности – государственная (республиканская);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Государственное бюджетное образовательное учреждение среднего профессионального образования РА «Майкопский медицинский колледж» (форма собственности - государственная (республиканская);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Государственное казенное учреждение РА «Центр занятости населения города Майкоп» (форма собственности – государственная (республиканская);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Государственное учреждение - Управление Пенсионного фонда Российской Федерации в городе Майкопе Республики Адыгея – (форма собственности – государственная (федеральная).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2.</w:t>
      </w:r>
      <w:r w:rsidRPr="00E2311E">
        <w:rPr>
          <w:rFonts w:ascii="Times New Roman" w:hAnsi="Times New Roman" w:cs="Times New Roman"/>
          <w:sz w:val="28"/>
          <w:szCs w:val="28"/>
        </w:rPr>
        <w:tab/>
        <w:t>Исключены из списка организаций-источников комплектования отдела по делам архивов 3 (три) организации (в соответствии с письмом Управления делами Администрации муниципального образования «Город Майкоп» от 28.11.2017 №487):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ОАО «Мясокомбинат «ЛЫ-ЧЭТ-НЭКУЛЬ» (форма собственности – частная);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АО «Объединение автовокзалов и пассажирских автостанций (форма собственности – частная);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lastRenderedPageBreak/>
        <w:t>- Отдел по делам архивов Управления делами Администрации муниципального образования «Город Майкоп» (структурное подразделение Управления делами Администрации, не являющиеся отдельным юридическим лицом).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 xml:space="preserve">      3. Внесены в список организаций-источников комплектования отдела по делам архивов 23 (двадцать три) организации: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Совет народных депутатов муниципального образования «Город Майкоп» (форма собственности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«Город Майкоп» (форма собственности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Контрольно-счетная палата муниципального образования «Город Майкоп» (форма собственности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«Централизованная бухгалтерия учреждений физической культуры и спорта муниципального образования «Город Майкоп» (подведомственная организация Администрации – собственность муниципальная)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«Централизованная бухгалтерия учреждений культуры муниципального образования «Город Майкоп» (подведомственная организация Администрации – собственность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«Централизованная бухгалтерия образовательных учреждений муниципального образования «Город Майкоп» (подведомственная организация Администрации – собственность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Управление сельского хозяйства Администрации муниципального образования «Город Майкоп» (форма собственности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Управление по архитектуре и градостроительству муниципального образования «Город Майкоп» (форма собственности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Управление жилищно-коммунального хозяйства и благоустройства Администрации муниципального образования «Город Майкоп» (форма собственности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Комитет по образованию муниципального образования «Город Майкоп» (форма собственности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казенное дошкольное образовательное учреждение "Детский сад компенсирующего вида № 39" (подведомственная организация комитета по образованию –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"Лицей № 34 социальных и информационных технологий" (подведомственная организация комитета по образованию –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«Майкопский центр развития творчества детей и взрослых» (подведомственная организация комитета по образованию –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lastRenderedPageBreak/>
        <w:t>- Муниципальное бюджетное учреждение «Центр психолого-педагогической, медицинской и социальной помощи» (подведомственная организация комитета по образованию –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Управление культуры муниципального образования «Город Майкоп» (форма собственности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унитарное предприятие «Городской парк культуры и отдыха» муниципального образования «Город Майкоп» (подведомственная организация Управления культуры муниципального образования «Город Майкоп»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бюджетное образовательное учреждения дополнительного образования детей «Детская школа искусств №1» (подведомственная организация Управления культуры муниципального образования «Город Майкоп»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бюджетное образовательное учреждения дополнительного образования детей «Детская художественная школа» (подведомственная организация Управления культуры муниципального образования «Город Майкоп»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«Городской Дом культуры «Гигант» (подведомственная организация Управления культуры муниципального образования «Город Майкоп»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«Централизованная библиотечная система» (подведомственная организация Управления культуры муниципального образования «Город Майкоп»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Комитет по физической культуре и спорту муниципального образования «Город Майкоп» (форма собственности - муниципальная);</w:t>
      </w:r>
    </w:p>
    <w:p w:rsidR="00E2311E" w:rsidRPr="00E2311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«Специализированная детско-юношеская школа олимпийского резерва № 1 имени С.М. </w:t>
      </w:r>
      <w:proofErr w:type="spellStart"/>
      <w:r w:rsidRPr="00E2311E">
        <w:rPr>
          <w:rFonts w:ascii="Times New Roman" w:hAnsi="Times New Roman" w:cs="Times New Roman"/>
          <w:sz w:val="28"/>
          <w:szCs w:val="28"/>
        </w:rPr>
        <w:t>Джанчатова</w:t>
      </w:r>
      <w:proofErr w:type="spellEnd"/>
      <w:r w:rsidRPr="00E2311E">
        <w:rPr>
          <w:rFonts w:ascii="Times New Roman" w:hAnsi="Times New Roman" w:cs="Times New Roman"/>
          <w:sz w:val="28"/>
          <w:szCs w:val="28"/>
        </w:rPr>
        <w:t>»;</w:t>
      </w:r>
    </w:p>
    <w:p w:rsidR="00D9793E" w:rsidRDefault="00E2311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11E">
        <w:rPr>
          <w:rFonts w:ascii="Times New Roman" w:hAnsi="Times New Roman" w:cs="Times New Roman"/>
          <w:sz w:val="28"/>
          <w:szCs w:val="28"/>
        </w:rPr>
        <w:t>- Ассоциация по координации деятельности органов территориального общественного самоуправления муниципального образования «Город Майкоп» (форма собственности - общественная).</w:t>
      </w:r>
      <w:r w:rsidR="00C57A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A62" w:rsidRDefault="00D9793E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A62">
        <w:rPr>
          <w:rFonts w:ascii="Times New Roman" w:hAnsi="Times New Roman" w:cs="Times New Roman"/>
          <w:sz w:val="28"/>
          <w:szCs w:val="28"/>
        </w:rPr>
        <w:t xml:space="preserve"> Итого на 01</w:t>
      </w:r>
      <w:r w:rsidR="00976951">
        <w:rPr>
          <w:rFonts w:ascii="Times New Roman" w:hAnsi="Times New Roman" w:cs="Times New Roman"/>
          <w:sz w:val="28"/>
          <w:szCs w:val="28"/>
        </w:rPr>
        <w:t>.12.201</w:t>
      </w:r>
      <w:r w:rsidR="0006100B">
        <w:rPr>
          <w:rFonts w:ascii="Times New Roman" w:hAnsi="Times New Roman" w:cs="Times New Roman"/>
          <w:sz w:val="28"/>
          <w:szCs w:val="28"/>
        </w:rPr>
        <w:t>8</w:t>
      </w:r>
      <w:r w:rsidR="00C57A62">
        <w:rPr>
          <w:rFonts w:ascii="Times New Roman" w:hAnsi="Times New Roman" w:cs="Times New Roman"/>
          <w:sz w:val="28"/>
          <w:szCs w:val="28"/>
        </w:rPr>
        <w:t xml:space="preserve">г. в списке организаций-источников комплектования отдела по делам архивов Управления делами Администрации </w:t>
      </w:r>
      <w:r w:rsidR="000610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7A62">
        <w:rPr>
          <w:rFonts w:ascii="Times New Roman" w:hAnsi="Times New Roman" w:cs="Times New Roman"/>
          <w:sz w:val="28"/>
          <w:szCs w:val="28"/>
        </w:rPr>
        <w:t xml:space="preserve"> «Город Майкоп» значится </w:t>
      </w:r>
      <w:r w:rsidR="0006100B">
        <w:rPr>
          <w:rFonts w:ascii="Times New Roman" w:hAnsi="Times New Roman" w:cs="Times New Roman"/>
          <w:sz w:val="28"/>
          <w:szCs w:val="28"/>
        </w:rPr>
        <w:t>31</w:t>
      </w:r>
      <w:r w:rsidR="00C57A6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6100B">
        <w:rPr>
          <w:rFonts w:ascii="Times New Roman" w:hAnsi="Times New Roman" w:cs="Times New Roman"/>
          <w:sz w:val="28"/>
          <w:szCs w:val="28"/>
        </w:rPr>
        <w:t>я</w:t>
      </w:r>
      <w:r w:rsidR="00C57A6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57A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57A62">
        <w:rPr>
          <w:rFonts w:ascii="Times New Roman" w:hAnsi="Times New Roman" w:cs="Times New Roman"/>
          <w:sz w:val="28"/>
          <w:szCs w:val="28"/>
        </w:rPr>
        <w:t>.</w:t>
      </w:r>
      <w:r w:rsidR="0006100B">
        <w:rPr>
          <w:rFonts w:ascii="Times New Roman" w:hAnsi="Times New Roman" w:cs="Times New Roman"/>
          <w:sz w:val="28"/>
          <w:szCs w:val="28"/>
        </w:rPr>
        <w:t xml:space="preserve"> 30 организаций муниципальной собственности и</w:t>
      </w:r>
      <w:r w:rsidR="00C57A62">
        <w:rPr>
          <w:rFonts w:ascii="Times New Roman" w:hAnsi="Times New Roman" w:cs="Times New Roman"/>
          <w:sz w:val="28"/>
          <w:szCs w:val="28"/>
        </w:rPr>
        <w:t xml:space="preserve"> </w:t>
      </w:r>
      <w:r w:rsidR="0006100B">
        <w:rPr>
          <w:rFonts w:ascii="Times New Roman" w:hAnsi="Times New Roman" w:cs="Times New Roman"/>
          <w:sz w:val="28"/>
          <w:szCs w:val="28"/>
        </w:rPr>
        <w:t>1</w:t>
      </w:r>
      <w:r w:rsidR="00C57A62">
        <w:rPr>
          <w:rFonts w:ascii="Times New Roman" w:hAnsi="Times New Roman" w:cs="Times New Roman"/>
          <w:sz w:val="28"/>
          <w:szCs w:val="28"/>
        </w:rPr>
        <w:t xml:space="preserve"> </w:t>
      </w:r>
      <w:r w:rsidR="0006100B" w:rsidRPr="0006100B">
        <w:rPr>
          <w:rFonts w:ascii="Times New Roman" w:hAnsi="Times New Roman" w:cs="Times New Roman"/>
          <w:sz w:val="28"/>
          <w:szCs w:val="28"/>
        </w:rPr>
        <w:t>общественн</w:t>
      </w:r>
      <w:r w:rsidR="0006100B">
        <w:rPr>
          <w:rFonts w:ascii="Times New Roman" w:hAnsi="Times New Roman" w:cs="Times New Roman"/>
          <w:sz w:val="28"/>
          <w:szCs w:val="28"/>
        </w:rPr>
        <w:t>ой</w:t>
      </w:r>
      <w:r w:rsidR="00C57A62">
        <w:rPr>
          <w:rFonts w:ascii="Times New Roman" w:hAnsi="Times New Roman" w:cs="Times New Roman"/>
          <w:sz w:val="28"/>
          <w:szCs w:val="28"/>
        </w:rPr>
        <w:t>.</w:t>
      </w:r>
    </w:p>
    <w:p w:rsidR="004533F2" w:rsidRDefault="004533F2" w:rsidP="00E2311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Список согласован протоколом ЭПК Управления по делам архивов РА от 21.11.2017 № 6. утвержден Распоряжение</w:t>
      </w:r>
      <w:r w:rsidR="00A337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«Город Майкоп» от 26.10.2018 года № 3308-р.</w:t>
      </w:r>
    </w:p>
    <w:p w:rsidR="00E6277B" w:rsidRDefault="00C57A62" w:rsidP="00C5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</w:t>
      </w:r>
      <w:r w:rsidR="0006100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B13A96">
        <w:rPr>
          <w:rFonts w:ascii="Times New Roman" w:hAnsi="Times New Roman" w:cs="Times New Roman"/>
          <w:sz w:val="28"/>
          <w:szCs w:val="28"/>
        </w:rPr>
        <w:t>полностью подготов</w:t>
      </w:r>
      <w:r w:rsidR="00E6277B" w:rsidRPr="00B13A96">
        <w:rPr>
          <w:rFonts w:ascii="Times New Roman" w:hAnsi="Times New Roman" w:cs="Times New Roman"/>
          <w:sz w:val="28"/>
          <w:szCs w:val="28"/>
        </w:rPr>
        <w:t>или документы к передаче</w:t>
      </w:r>
      <w:r w:rsidRPr="00B13A96">
        <w:rPr>
          <w:rFonts w:ascii="Times New Roman" w:hAnsi="Times New Roman" w:cs="Times New Roman"/>
          <w:sz w:val="28"/>
          <w:szCs w:val="28"/>
        </w:rPr>
        <w:t xml:space="preserve"> на постоянное</w:t>
      </w:r>
      <w:r w:rsidR="00E6277B" w:rsidRPr="00B13A96">
        <w:rPr>
          <w:rFonts w:ascii="Times New Roman" w:hAnsi="Times New Roman" w:cs="Times New Roman"/>
          <w:sz w:val="28"/>
          <w:szCs w:val="28"/>
        </w:rPr>
        <w:t xml:space="preserve"> хранение 8 организаций.</w:t>
      </w:r>
    </w:p>
    <w:p w:rsidR="00A31572" w:rsidRDefault="00A31572" w:rsidP="00C5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1572" w:rsidRDefault="00A31572" w:rsidP="00C57A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1572" w:rsidRDefault="000D4B91" w:rsidP="00A734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Документы </w:t>
      </w:r>
      <w:r w:rsidR="00A31572">
        <w:rPr>
          <w:rFonts w:ascii="Times New Roman" w:hAnsi="Times New Roman" w:cs="Times New Roman"/>
          <w:sz w:val="28"/>
          <w:szCs w:val="28"/>
        </w:rPr>
        <w:t>2 организаций</w:t>
      </w:r>
      <w:r w:rsidR="00B93DCF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B93DCF">
        <w:rPr>
          <w:rFonts w:ascii="Times New Roman" w:hAnsi="Times New Roman" w:cs="Times New Roman"/>
          <w:sz w:val="28"/>
          <w:szCs w:val="28"/>
        </w:rPr>
        <w:t>всего 530 ед. хр.)</w:t>
      </w:r>
      <w:r w:rsidR="00A31572">
        <w:rPr>
          <w:rFonts w:ascii="Times New Roman" w:hAnsi="Times New Roman" w:cs="Times New Roman"/>
          <w:sz w:val="28"/>
          <w:szCs w:val="28"/>
        </w:rPr>
        <w:t>:</w:t>
      </w:r>
    </w:p>
    <w:p w:rsidR="00A31572" w:rsidRDefault="00A31572" w:rsidP="00A734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Администрация муниципального образования «Город Майкоп» (акт приема-передачи от </w:t>
      </w:r>
      <w:r w:rsidR="00B93DCF">
        <w:rPr>
          <w:rFonts w:ascii="Times New Roman" w:hAnsi="Times New Roman" w:cs="Times New Roman"/>
          <w:sz w:val="28"/>
          <w:szCs w:val="28"/>
        </w:rPr>
        <w:t>03.12.2018 № 1) были приняты на хранение в отдел по делам архивов 271 ед. хр. за 2003, 2004, 2006, 2007, 2008-2010 годы, на 36 ед. хр. составлен акт о не обнаружении документов за 2006, 2008, 2009 годы и объяснительная.</w:t>
      </w:r>
    </w:p>
    <w:p w:rsidR="00E6277B" w:rsidRDefault="000D4B91" w:rsidP="00A734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Финансовое управление администрации муниципального образования «Город Майкоп» (акт приема-передачи от 17.10.2018года №1) были приняты на хранение в отдел по делам архивов 259 ед. хр. за 1989-2012 годы.</w:t>
      </w:r>
    </w:p>
    <w:p w:rsidR="00A734F6" w:rsidRPr="00A734F6" w:rsidRDefault="00A734F6" w:rsidP="00A734F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7A62" w:rsidRDefault="00E6277B" w:rsidP="00E6277B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7B">
        <w:rPr>
          <w:rFonts w:ascii="Times New Roman" w:hAnsi="Times New Roman" w:cs="Times New Roman"/>
          <w:b/>
          <w:sz w:val="28"/>
          <w:szCs w:val="28"/>
        </w:rPr>
        <w:t>Сведения об управленческой документации.</w:t>
      </w:r>
    </w:p>
    <w:p w:rsidR="00E6277B" w:rsidRDefault="00976951" w:rsidP="00E627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77B">
        <w:rPr>
          <w:rFonts w:ascii="Times New Roman" w:hAnsi="Times New Roman" w:cs="Times New Roman"/>
          <w:sz w:val="28"/>
          <w:szCs w:val="28"/>
        </w:rPr>
        <w:t>На 01.12.201</w:t>
      </w:r>
      <w:r w:rsidR="0006100B">
        <w:rPr>
          <w:rFonts w:ascii="Times New Roman" w:hAnsi="Times New Roman" w:cs="Times New Roman"/>
          <w:sz w:val="28"/>
          <w:szCs w:val="28"/>
        </w:rPr>
        <w:t>8</w:t>
      </w:r>
      <w:r w:rsidR="00E6277B">
        <w:rPr>
          <w:rFonts w:ascii="Times New Roman" w:hAnsi="Times New Roman" w:cs="Times New Roman"/>
          <w:sz w:val="28"/>
          <w:szCs w:val="28"/>
        </w:rPr>
        <w:t xml:space="preserve">г. на ведомственном хранении в организациях-источниках комплектования находится </w:t>
      </w:r>
      <w:r w:rsidR="00A31572">
        <w:rPr>
          <w:rFonts w:ascii="Times New Roman" w:hAnsi="Times New Roman" w:cs="Times New Roman"/>
          <w:sz w:val="28"/>
          <w:szCs w:val="28"/>
        </w:rPr>
        <w:t>4866</w:t>
      </w:r>
      <w:r w:rsidR="00E87FF9" w:rsidRPr="00E2311E">
        <w:rPr>
          <w:rFonts w:ascii="Times New Roman" w:hAnsi="Times New Roman" w:cs="Times New Roman"/>
          <w:sz w:val="28"/>
          <w:szCs w:val="28"/>
        </w:rPr>
        <w:t xml:space="preserve"> </w:t>
      </w:r>
      <w:r w:rsidR="00E6277B" w:rsidRPr="00E2311E">
        <w:rPr>
          <w:rFonts w:ascii="Times New Roman" w:hAnsi="Times New Roman" w:cs="Times New Roman"/>
          <w:sz w:val="28"/>
          <w:szCs w:val="28"/>
        </w:rPr>
        <w:t xml:space="preserve">дел постоянного хранения (в </w:t>
      </w:r>
      <w:proofErr w:type="spellStart"/>
      <w:r w:rsidR="00E6277B" w:rsidRPr="00E231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6277B" w:rsidRPr="00E2311E">
        <w:rPr>
          <w:rFonts w:ascii="Times New Roman" w:hAnsi="Times New Roman" w:cs="Times New Roman"/>
          <w:sz w:val="28"/>
          <w:szCs w:val="28"/>
        </w:rPr>
        <w:t xml:space="preserve">. </w:t>
      </w:r>
      <w:r w:rsidR="00B13A96" w:rsidRPr="00B13A96">
        <w:rPr>
          <w:rFonts w:ascii="Times New Roman" w:hAnsi="Times New Roman" w:cs="Times New Roman"/>
          <w:sz w:val="28"/>
          <w:szCs w:val="28"/>
        </w:rPr>
        <w:t>57</w:t>
      </w:r>
      <w:r w:rsidR="00E87FF9" w:rsidRPr="00E2311E">
        <w:rPr>
          <w:rFonts w:ascii="Times New Roman" w:hAnsi="Times New Roman" w:cs="Times New Roman"/>
          <w:sz w:val="28"/>
          <w:szCs w:val="28"/>
        </w:rPr>
        <w:t xml:space="preserve"> </w:t>
      </w:r>
      <w:r w:rsidR="00E6277B" w:rsidRPr="00E2311E">
        <w:rPr>
          <w:rFonts w:ascii="Times New Roman" w:hAnsi="Times New Roman" w:cs="Times New Roman"/>
          <w:sz w:val="28"/>
          <w:szCs w:val="28"/>
        </w:rPr>
        <w:t>дел</w:t>
      </w:r>
      <w:r w:rsidR="00E87FF9" w:rsidRPr="00E2311E">
        <w:rPr>
          <w:rFonts w:ascii="Times New Roman" w:hAnsi="Times New Roman" w:cs="Times New Roman"/>
          <w:sz w:val="28"/>
          <w:szCs w:val="28"/>
        </w:rPr>
        <w:t>а</w:t>
      </w:r>
      <w:r w:rsidR="00E6277B" w:rsidRPr="00E2311E">
        <w:rPr>
          <w:rFonts w:ascii="Times New Roman" w:hAnsi="Times New Roman" w:cs="Times New Roman"/>
          <w:sz w:val="28"/>
          <w:szCs w:val="28"/>
        </w:rPr>
        <w:t xml:space="preserve"> в негосударственных организациях). Из них</w:t>
      </w:r>
      <w:r w:rsidR="00E87FF9" w:rsidRPr="00E2311E">
        <w:rPr>
          <w:rFonts w:ascii="Times New Roman" w:hAnsi="Times New Roman" w:cs="Times New Roman"/>
          <w:sz w:val="28"/>
          <w:szCs w:val="28"/>
        </w:rPr>
        <w:t xml:space="preserve"> </w:t>
      </w:r>
      <w:r w:rsidR="00A31572">
        <w:rPr>
          <w:rFonts w:ascii="Times New Roman" w:hAnsi="Times New Roman" w:cs="Times New Roman"/>
          <w:sz w:val="28"/>
          <w:szCs w:val="28"/>
        </w:rPr>
        <w:t>1783</w:t>
      </w:r>
      <w:r w:rsidR="00E87FF9" w:rsidRPr="00E2311E">
        <w:rPr>
          <w:rFonts w:ascii="Times New Roman" w:hAnsi="Times New Roman" w:cs="Times New Roman"/>
          <w:sz w:val="28"/>
          <w:szCs w:val="28"/>
        </w:rPr>
        <w:t xml:space="preserve"> </w:t>
      </w:r>
      <w:r w:rsidR="00E6277B" w:rsidRPr="00E2311E">
        <w:rPr>
          <w:rFonts w:ascii="Times New Roman" w:hAnsi="Times New Roman" w:cs="Times New Roman"/>
          <w:sz w:val="28"/>
          <w:szCs w:val="28"/>
        </w:rPr>
        <w:t>дел</w:t>
      </w:r>
      <w:r w:rsidR="00E87FF9" w:rsidRPr="00E2311E">
        <w:rPr>
          <w:rFonts w:ascii="Times New Roman" w:hAnsi="Times New Roman" w:cs="Times New Roman"/>
          <w:sz w:val="28"/>
          <w:szCs w:val="28"/>
        </w:rPr>
        <w:t>а</w:t>
      </w:r>
      <w:r w:rsidR="00E6277B" w:rsidRPr="00E2311E">
        <w:rPr>
          <w:rFonts w:ascii="Times New Roman" w:hAnsi="Times New Roman" w:cs="Times New Roman"/>
          <w:sz w:val="28"/>
          <w:szCs w:val="28"/>
        </w:rPr>
        <w:t xml:space="preserve"> постоянного хранения (в </w:t>
      </w:r>
      <w:proofErr w:type="spellStart"/>
      <w:r w:rsidR="00E6277B" w:rsidRPr="00E231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6277B" w:rsidRPr="00E2311E">
        <w:rPr>
          <w:rFonts w:ascii="Times New Roman" w:hAnsi="Times New Roman" w:cs="Times New Roman"/>
          <w:sz w:val="28"/>
          <w:szCs w:val="28"/>
        </w:rPr>
        <w:t>. в негосударственных</w:t>
      </w:r>
      <w:r w:rsidR="00E2311E" w:rsidRPr="00E2311E">
        <w:rPr>
          <w:rFonts w:ascii="Times New Roman" w:hAnsi="Times New Roman" w:cs="Times New Roman"/>
          <w:sz w:val="28"/>
          <w:szCs w:val="28"/>
        </w:rPr>
        <w:t xml:space="preserve"> -нет</w:t>
      </w:r>
      <w:r w:rsidR="00E6277B" w:rsidRPr="00E2311E">
        <w:rPr>
          <w:rFonts w:ascii="Times New Roman" w:hAnsi="Times New Roman" w:cs="Times New Roman"/>
          <w:sz w:val="28"/>
          <w:szCs w:val="28"/>
        </w:rPr>
        <w:t>)</w:t>
      </w:r>
      <w:r w:rsidR="00E6277B">
        <w:rPr>
          <w:rFonts w:ascii="Times New Roman" w:hAnsi="Times New Roman" w:cs="Times New Roman"/>
          <w:sz w:val="28"/>
          <w:szCs w:val="28"/>
        </w:rPr>
        <w:t xml:space="preserve"> внесены в опись, утвержденные ЭПК.</w:t>
      </w:r>
    </w:p>
    <w:p w:rsidR="00E6277B" w:rsidRDefault="00976951" w:rsidP="00E627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77B">
        <w:rPr>
          <w:rFonts w:ascii="Times New Roman" w:hAnsi="Times New Roman" w:cs="Times New Roman"/>
          <w:sz w:val="28"/>
          <w:szCs w:val="28"/>
        </w:rPr>
        <w:t>На 01.12.201</w:t>
      </w:r>
      <w:r w:rsidR="0006100B">
        <w:rPr>
          <w:rFonts w:ascii="Times New Roman" w:hAnsi="Times New Roman" w:cs="Times New Roman"/>
          <w:sz w:val="28"/>
          <w:szCs w:val="28"/>
        </w:rPr>
        <w:t>8</w:t>
      </w:r>
      <w:r w:rsidR="00E6277B">
        <w:rPr>
          <w:rFonts w:ascii="Times New Roman" w:hAnsi="Times New Roman" w:cs="Times New Roman"/>
          <w:sz w:val="28"/>
          <w:szCs w:val="28"/>
        </w:rPr>
        <w:t xml:space="preserve">г. на ведомственном хранении в организациях-источниках комплектования находится </w:t>
      </w:r>
      <w:r w:rsidR="00E2311E" w:rsidRPr="00E2311E">
        <w:rPr>
          <w:rFonts w:ascii="Times New Roman" w:hAnsi="Times New Roman" w:cs="Times New Roman"/>
          <w:sz w:val="28"/>
          <w:szCs w:val="28"/>
        </w:rPr>
        <w:t>8707</w:t>
      </w:r>
      <w:r w:rsidR="00E6277B" w:rsidRPr="00E2311E">
        <w:rPr>
          <w:rFonts w:ascii="Times New Roman" w:hAnsi="Times New Roman" w:cs="Times New Roman"/>
          <w:sz w:val="28"/>
          <w:szCs w:val="28"/>
        </w:rPr>
        <w:t xml:space="preserve"> </w:t>
      </w:r>
      <w:r w:rsidRPr="00E2311E">
        <w:rPr>
          <w:rFonts w:ascii="Times New Roman" w:hAnsi="Times New Roman" w:cs="Times New Roman"/>
          <w:sz w:val="28"/>
          <w:szCs w:val="28"/>
        </w:rPr>
        <w:t xml:space="preserve">дел по личному составу (в </w:t>
      </w:r>
      <w:proofErr w:type="spellStart"/>
      <w:r w:rsidRPr="00E231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311E">
        <w:rPr>
          <w:rFonts w:ascii="Times New Roman" w:hAnsi="Times New Roman" w:cs="Times New Roman"/>
          <w:sz w:val="28"/>
          <w:szCs w:val="28"/>
        </w:rPr>
        <w:t xml:space="preserve">. </w:t>
      </w:r>
      <w:r w:rsidR="00E2311E" w:rsidRPr="00E2311E">
        <w:rPr>
          <w:rFonts w:ascii="Times New Roman" w:hAnsi="Times New Roman" w:cs="Times New Roman"/>
          <w:sz w:val="28"/>
          <w:szCs w:val="28"/>
        </w:rPr>
        <w:t>15</w:t>
      </w:r>
      <w:r w:rsidRPr="00E2311E">
        <w:rPr>
          <w:rFonts w:ascii="Times New Roman" w:hAnsi="Times New Roman" w:cs="Times New Roman"/>
          <w:sz w:val="28"/>
          <w:szCs w:val="28"/>
        </w:rPr>
        <w:t xml:space="preserve"> ед. хр.</w:t>
      </w:r>
      <w:r w:rsidR="00E87FF9" w:rsidRPr="00E2311E">
        <w:rPr>
          <w:rFonts w:ascii="Times New Roman" w:hAnsi="Times New Roman" w:cs="Times New Roman"/>
          <w:sz w:val="28"/>
          <w:szCs w:val="28"/>
        </w:rPr>
        <w:t xml:space="preserve"> </w:t>
      </w:r>
      <w:r w:rsidRPr="00E2311E">
        <w:rPr>
          <w:rFonts w:ascii="Times New Roman" w:hAnsi="Times New Roman" w:cs="Times New Roman"/>
          <w:sz w:val="28"/>
          <w:szCs w:val="28"/>
        </w:rPr>
        <w:t xml:space="preserve">в негосударственных организациях). Из них </w:t>
      </w:r>
      <w:r w:rsidR="00E2311E" w:rsidRPr="00E2311E">
        <w:rPr>
          <w:rFonts w:ascii="Times New Roman" w:hAnsi="Times New Roman" w:cs="Times New Roman"/>
          <w:sz w:val="28"/>
          <w:szCs w:val="28"/>
        </w:rPr>
        <w:t>5929</w:t>
      </w:r>
      <w:r w:rsidRPr="00E2311E">
        <w:rPr>
          <w:rFonts w:ascii="Times New Roman" w:hAnsi="Times New Roman" w:cs="Times New Roman"/>
          <w:sz w:val="28"/>
          <w:szCs w:val="28"/>
        </w:rPr>
        <w:t xml:space="preserve"> дел (в </w:t>
      </w:r>
      <w:proofErr w:type="spellStart"/>
      <w:r w:rsidRPr="00E2311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2311E">
        <w:rPr>
          <w:rFonts w:ascii="Times New Roman" w:hAnsi="Times New Roman" w:cs="Times New Roman"/>
          <w:sz w:val="28"/>
          <w:szCs w:val="28"/>
        </w:rPr>
        <w:t>. в негосударственных организациях</w:t>
      </w:r>
      <w:r w:rsidR="00E2311E" w:rsidRPr="00E2311E">
        <w:rPr>
          <w:rFonts w:ascii="Times New Roman" w:hAnsi="Times New Roman" w:cs="Times New Roman"/>
          <w:sz w:val="28"/>
          <w:szCs w:val="28"/>
        </w:rPr>
        <w:t xml:space="preserve"> - нет</w:t>
      </w:r>
      <w:r w:rsidRPr="00E23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внесены в описи, утвержденные ЭПК.</w:t>
      </w:r>
    </w:p>
    <w:p w:rsidR="00036932" w:rsidRDefault="00036932" w:rsidP="00E627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6932" w:rsidRDefault="00036932" w:rsidP="00E627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76951" w:rsidRDefault="00976951" w:rsidP="00E627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архивов </w:t>
      </w:r>
    </w:p>
    <w:p w:rsidR="00976951" w:rsidRDefault="00976951" w:rsidP="00E627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976951" w:rsidRPr="00C57A62" w:rsidRDefault="00AA03C1" w:rsidP="00E6277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693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976951">
        <w:rPr>
          <w:rFonts w:ascii="Times New Roman" w:hAnsi="Times New Roman" w:cs="Times New Roman"/>
          <w:sz w:val="28"/>
          <w:szCs w:val="28"/>
        </w:rPr>
        <w:t xml:space="preserve"> «Город</w:t>
      </w:r>
      <w:r w:rsidR="00036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932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="000369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69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6932">
        <w:rPr>
          <w:rFonts w:ascii="Times New Roman" w:hAnsi="Times New Roman" w:cs="Times New Roman"/>
          <w:sz w:val="28"/>
          <w:szCs w:val="28"/>
        </w:rPr>
        <w:t xml:space="preserve">С. Ю. </w:t>
      </w:r>
      <w:proofErr w:type="spellStart"/>
      <w:r w:rsidR="00036932">
        <w:rPr>
          <w:rFonts w:ascii="Times New Roman" w:hAnsi="Times New Roman" w:cs="Times New Roman"/>
          <w:sz w:val="28"/>
          <w:szCs w:val="28"/>
        </w:rPr>
        <w:t>Ашинова</w:t>
      </w:r>
      <w:proofErr w:type="spellEnd"/>
    </w:p>
    <w:sectPr w:rsidR="00976951" w:rsidRPr="00C57A62" w:rsidSect="00E231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0A" w:rsidRDefault="00F87F0A" w:rsidP="00E2311E">
      <w:pPr>
        <w:spacing w:after="0" w:line="240" w:lineRule="auto"/>
      </w:pPr>
      <w:r>
        <w:separator/>
      </w:r>
    </w:p>
  </w:endnote>
  <w:endnote w:type="continuationSeparator" w:id="0">
    <w:p w:rsidR="00F87F0A" w:rsidRDefault="00F87F0A" w:rsidP="00E2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0A" w:rsidRDefault="00F87F0A" w:rsidP="00E2311E">
      <w:pPr>
        <w:spacing w:after="0" w:line="240" w:lineRule="auto"/>
      </w:pPr>
      <w:r>
        <w:separator/>
      </w:r>
    </w:p>
  </w:footnote>
  <w:footnote w:type="continuationSeparator" w:id="0">
    <w:p w:rsidR="00F87F0A" w:rsidRDefault="00F87F0A" w:rsidP="00E2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519305"/>
      <w:docPartObj>
        <w:docPartGallery w:val="Page Numbers (Top of Page)"/>
        <w:docPartUnique/>
      </w:docPartObj>
    </w:sdtPr>
    <w:sdtEndPr/>
    <w:sdtContent>
      <w:p w:rsidR="00E2311E" w:rsidRDefault="00E231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CF">
          <w:rPr>
            <w:noProof/>
          </w:rPr>
          <w:t>4</w:t>
        </w:r>
        <w:r>
          <w:fldChar w:fldCharType="end"/>
        </w:r>
      </w:p>
    </w:sdtContent>
  </w:sdt>
  <w:p w:rsidR="00E2311E" w:rsidRDefault="00E231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804"/>
    <w:multiLevelType w:val="hybridMultilevel"/>
    <w:tmpl w:val="E820D9E0"/>
    <w:lvl w:ilvl="0" w:tplc="829286E8">
      <w:start w:val="1"/>
      <w:numFmt w:val="decimal"/>
      <w:lvlText w:val="%1)"/>
      <w:lvlJc w:val="left"/>
      <w:pPr>
        <w:ind w:left="-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1221" w:hanging="180"/>
      </w:pPr>
    </w:lvl>
    <w:lvl w:ilvl="3" w:tplc="0419000F" w:tentative="1">
      <w:start w:val="1"/>
      <w:numFmt w:val="decimal"/>
      <w:lvlText w:val="%4."/>
      <w:lvlJc w:val="left"/>
      <w:pPr>
        <w:ind w:left="1941" w:hanging="360"/>
      </w:pPr>
    </w:lvl>
    <w:lvl w:ilvl="4" w:tplc="04190019" w:tentative="1">
      <w:start w:val="1"/>
      <w:numFmt w:val="lowerLetter"/>
      <w:lvlText w:val="%5."/>
      <w:lvlJc w:val="left"/>
      <w:pPr>
        <w:ind w:left="2661" w:hanging="360"/>
      </w:pPr>
    </w:lvl>
    <w:lvl w:ilvl="5" w:tplc="0419001B" w:tentative="1">
      <w:start w:val="1"/>
      <w:numFmt w:val="lowerRoman"/>
      <w:lvlText w:val="%6."/>
      <w:lvlJc w:val="right"/>
      <w:pPr>
        <w:ind w:left="3381" w:hanging="180"/>
      </w:pPr>
    </w:lvl>
    <w:lvl w:ilvl="6" w:tplc="0419000F" w:tentative="1">
      <w:start w:val="1"/>
      <w:numFmt w:val="decimal"/>
      <w:lvlText w:val="%7."/>
      <w:lvlJc w:val="left"/>
      <w:pPr>
        <w:ind w:left="4101" w:hanging="360"/>
      </w:pPr>
    </w:lvl>
    <w:lvl w:ilvl="7" w:tplc="04190019" w:tentative="1">
      <w:start w:val="1"/>
      <w:numFmt w:val="lowerLetter"/>
      <w:lvlText w:val="%8."/>
      <w:lvlJc w:val="left"/>
      <w:pPr>
        <w:ind w:left="4821" w:hanging="360"/>
      </w:pPr>
    </w:lvl>
    <w:lvl w:ilvl="8" w:tplc="041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1" w15:restartNumberingAfterBreak="0">
    <w:nsid w:val="27E83C1E"/>
    <w:multiLevelType w:val="hybridMultilevel"/>
    <w:tmpl w:val="3912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665F"/>
    <w:multiLevelType w:val="hybridMultilevel"/>
    <w:tmpl w:val="76BA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67C9"/>
    <w:multiLevelType w:val="hybridMultilevel"/>
    <w:tmpl w:val="A0B4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512BA"/>
    <w:multiLevelType w:val="hybridMultilevel"/>
    <w:tmpl w:val="CE24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715C2"/>
    <w:multiLevelType w:val="hybridMultilevel"/>
    <w:tmpl w:val="F2EE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42"/>
    <w:rsid w:val="00036932"/>
    <w:rsid w:val="0006100B"/>
    <w:rsid w:val="000D2961"/>
    <w:rsid w:val="000D4B91"/>
    <w:rsid w:val="0015297D"/>
    <w:rsid w:val="00160C42"/>
    <w:rsid w:val="001B5A1B"/>
    <w:rsid w:val="00411DD0"/>
    <w:rsid w:val="004533F2"/>
    <w:rsid w:val="004B70D4"/>
    <w:rsid w:val="0052611F"/>
    <w:rsid w:val="006530E1"/>
    <w:rsid w:val="0068309A"/>
    <w:rsid w:val="006C1D2B"/>
    <w:rsid w:val="00775BA3"/>
    <w:rsid w:val="008E5908"/>
    <w:rsid w:val="008E779D"/>
    <w:rsid w:val="00976951"/>
    <w:rsid w:val="009D370F"/>
    <w:rsid w:val="00A31572"/>
    <w:rsid w:val="00A33720"/>
    <w:rsid w:val="00A734F6"/>
    <w:rsid w:val="00AA03C1"/>
    <w:rsid w:val="00B13A96"/>
    <w:rsid w:val="00B47A54"/>
    <w:rsid w:val="00B53407"/>
    <w:rsid w:val="00B93DCF"/>
    <w:rsid w:val="00BA3A82"/>
    <w:rsid w:val="00C57A62"/>
    <w:rsid w:val="00CF053A"/>
    <w:rsid w:val="00D9793E"/>
    <w:rsid w:val="00E2311E"/>
    <w:rsid w:val="00E6277B"/>
    <w:rsid w:val="00E87FF9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8FE2-7D2D-4AE9-914C-0BCD1022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11E"/>
  </w:style>
  <w:style w:type="paragraph" w:styleId="a6">
    <w:name w:val="footer"/>
    <w:basedOn w:val="a"/>
    <w:link w:val="a7"/>
    <w:uiPriority w:val="99"/>
    <w:unhideWhenUsed/>
    <w:rsid w:val="00E2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sir</cp:lastModifiedBy>
  <cp:revision>24</cp:revision>
  <cp:lastPrinted>2018-11-30T07:00:00Z</cp:lastPrinted>
  <dcterms:created xsi:type="dcterms:W3CDTF">2015-11-09T14:14:00Z</dcterms:created>
  <dcterms:modified xsi:type="dcterms:W3CDTF">2018-12-05T14:57:00Z</dcterms:modified>
</cp:coreProperties>
</file>